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9B3E54" w14:textId="61DCD2A9" w:rsidR="00A1787F" w:rsidRPr="00A1787F" w:rsidRDefault="00F13AD4" w:rsidP="00A1787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Uchwała  Nr</w:t>
      </w:r>
      <w:r w:rsidR="00040D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F55BC">
        <w:rPr>
          <w:rFonts w:ascii="Times New Roman" w:hAnsi="Times New Roman" w:cs="Times New Roman"/>
          <w:b/>
          <w:bCs/>
          <w:sz w:val="24"/>
          <w:szCs w:val="24"/>
        </w:rPr>
        <w:t>…</w:t>
      </w:r>
      <w:r w:rsidR="006C01D8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="002F55BC">
        <w:rPr>
          <w:rFonts w:ascii="Times New Roman" w:hAnsi="Times New Roman" w:cs="Times New Roman"/>
          <w:b/>
          <w:bCs/>
          <w:sz w:val="24"/>
          <w:szCs w:val="24"/>
        </w:rPr>
        <w:t>…</w:t>
      </w:r>
      <w:r w:rsidR="00DE36A1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="00AE54C6" w:rsidRPr="00AE54C6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CF24D0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68B2C739" w14:textId="77777777" w:rsidR="00A1787F" w:rsidRPr="00A1787F" w:rsidRDefault="00A1787F" w:rsidP="00A1787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1787F">
        <w:rPr>
          <w:rFonts w:ascii="Times New Roman" w:hAnsi="Times New Roman" w:cs="Times New Roman"/>
          <w:b/>
          <w:bCs/>
          <w:sz w:val="24"/>
          <w:szCs w:val="24"/>
        </w:rPr>
        <w:t xml:space="preserve">          Rady Gminy Raków</w:t>
      </w:r>
    </w:p>
    <w:p w14:paraId="2D91C414" w14:textId="1C2AACD4" w:rsidR="00A1787F" w:rsidRPr="00A1787F" w:rsidRDefault="00A1787F" w:rsidP="00A1787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1787F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0C3A4C">
        <w:rPr>
          <w:rFonts w:ascii="Times New Roman" w:hAnsi="Times New Roman" w:cs="Times New Roman"/>
          <w:b/>
          <w:bCs/>
          <w:sz w:val="24"/>
          <w:szCs w:val="24"/>
        </w:rPr>
        <w:t>z dnia</w:t>
      </w:r>
      <w:r w:rsidR="007C3A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F55BC">
        <w:rPr>
          <w:rFonts w:ascii="Times New Roman" w:hAnsi="Times New Roman" w:cs="Times New Roman"/>
          <w:b/>
          <w:bCs/>
          <w:sz w:val="24"/>
          <w:szCs w:val="24"/>
        </w:rPr>
        <w:t>23 września</w:t>
      </w:r>
      <w:r w:rsidR="000E4EA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F24D0">
        <w:rPr>
          <w:rFonts w:ascii="Times New Roman" w:hAnsi="Times New Roman" w:cs="Times New Roman"/>
          <w:b/>
          <w:bCs/>
          <w:sz w:val="24"/>
          <w:szCs w:val="24"/>
        </w:rPr>
        <w:t>2024</w:t>
      </w:r>
      <w:r w:rsidRPr="00A1787F">
        <w:rPr>
          <w:rFonts w:ascii="Times New Roman" w:hAnsi="Times New Roman" w:cs="Times New Roman"/>
          <w:b/>
          <w:bCs/>
          <w:sz w:val="24"/>
          <w:szCs w:val="24"/>
        </w:rPr>
        <w:t xml:space="preserve"> r.      </w:t>
      </w:r>
    </w:p>
    <w:p w14:paraId="4C1BFC18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8A313D6" w14:textId="7D9D661A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6759">
        <w:rPr>
          <w:rFonts w:ascii="Times New Roman" w:hAnsi="Times New Roman" w:cs="Times New Roman"/>
          <w:b/>
          <w:bCs/>
          <w:sz w:val="24"/>
          <w:szCs w:val="24"/>
        </w:rPr>
        <w:t>w sprawie zmiany Wieloletniej Prognozy Finansow</w:t>
      </w:r>
      <w:r w:rsidR="00C33B62">
        <w:rPr>
          <w:rFonts w:ascii="Times New Roman" w:hAnsi="Times New Roman" w:cs="Times New Roman"/>
          <w:b/>
          <w:bCs/>
          <w:sz w:val="24"/>
          <w:szCs w:val="24"/>
        </w:rPr>
        <w:t>ej Gminy Raków na lat</w:t>
      </w:r>
      <w:r w:rsidR="00212D51">
        <w:rPr>
          <w:rFonts w:ascii="Times New Roman" w:hAnsi="Times New Roman" w:cs="Times New Roman"/>
          <w:b/>
          <w:bCs/>
          <w:sz w:val="24"/>
          <w:szCs w:val="24"/>
        </w:rPr>
        <w:t>a 202</w:t>
      </w:r>
      <w:r w:rsidR="00CF24D0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C33B62">
        <w:rPr>
          <w:rFonts w:ascii="Times New Roman" w:hAnsi="Times New Roman" w:cs="Times New Roman"/>
          <w:b/>
          <w:bCs/>
          <w:sz w:val="24"/>
          <w:szCs w:val="24"/>
        </w:rPr>
        <w:t>-203</w:t>
      </w:r>
      <w:r w:rsidR="003A4438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C33B6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33CE0E4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18C7719" w14:textId="1330725E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6759">
        <w:rPr>
          <w:rFonts w:ascii="Times New Roman" w:hAnsi="Times New Roman" w:cs="Times New Roman"/>
          <w:sz w:val="24"/>
          <w:szCs w:val="24"/>
        </w:rPr>
        <w:t>Na podstawie art. 18 ust. 2 pkt. 15 ustawy z dnia 8 marca 1990</w:t>
      </w:r>
      <w:r w:rsidR="002F277E">
        <w:rPr>
          <w:rFonts w:ascii="Times New Roman" w:hAnsi="Times New Roman" w:cs="Times New Roman"/>
          <w:sz w:val="24"/>
          <w:szCs w:val="24"/>
        </w:rPr>
        <w:t xml:space="preserve"> </w:t>
      </w:r>
      <w:r w:rsidRPr="00A86759">
        <w:rPr>
          <w:rFonts w:ascii="Times New Roman" w:hAnsi="Times New Roman" w:cs="Times New Roman"/>
          <w:sz w:val="24"/>
          <w:szCs w:val="24"/>
        </w:rPr>
        <w:t xml:space="preserve">r. o samorządzie gminnym </w:t>
      </w:r>
      <w:r w:rsidR="00DE2B1F" w:rsidRPr="00DE2B1F">
        <w:rPr>
          <w:rFonts w:ascii="Times New Roman" w:eastAsia="SimSun" w:hAnsi="Times New Roman" w:cs="Arial"/>
          <w:kern w:val="3"/>
          <w:lang w:eastAsia="zh-CN" w:bidi="hi-IN"/>
        </w:rPr>
        <w:t>(t.j. Dz.U. z 2023  poz. 40 ze zm.)</w:t>
      </w:r>
      <w:r w:rsidR="007E6FD6">
        <w:rPr>
          <w:rFonts w:ascii="Times New Roman" w:eastAsia="SimSun" w:hAnsi="Times New Roman" w:cs="Arial"/>
          <w:kern w:val="3"/>
          <w:lang w:eastAsia="zh-CN" w:bidi="hi-IN"/>
        </w:rPr>
        <w:t xml:space="preserve"> </w:t>
      </w:r>
      <w:r w:rsidR="002F277E" w:rsidRPr="002F277E">
        <w:rPr>
          <w:rFonts w:ascii="Times New Roman" w:eastAsia="SimSun" w:hAnsi="Times New Roman" w:cs="StarSymbol, 'Arial Unicode MS'"/>
          <w:kern w:val="3"/>
          <w:sz w:val="24"/>
          <w:szCs w:val="24"/>
          <w:lang w:eastAsia="zh-CN" w:bidi="hi-IN"/>
        </w:rPr>
        <w:t xml:space="preserve"> </w:t>
      </w:r>
      <w:r w:rsidRPr="00A86759">
        <w:rPr>
          <w:rFonts w:ascii="Times New Roman" w:hAnsi="Times New Roman" w:cs="Times New Roman"/>
          <w:sz w:val="24"/>
          <w:szCs w:val="24"/>
        </w:rPr>
        <w:t xml:space="preserve">oraz art. 226 i art. 230 </w:t>
      </w:r>
      <w:r w:rsidR="00C80CC8">
        <w:rPr>
          <w:rFonts w:ascii="Times New Roman" w:hAnsi="Times New Roman" w:cs="Times New Roman"/>
          <w:sz w:val="24"/>
          <w:szCs w:val="24"/>
        </w:rPr>
        <w:t xml:space="preserve">ust. 2 i </w:t>
      </w:r>
      <w:r w:rsidRPr="00A86759">
        <w:rPr>
          <w:rFonts w:ascii="Times New Roman" w:hAnsi="Times New Roman" w:cs="Times New Roman"/>
          <w:sz w:val="24"/>
          <w:szCs w:val="24"/>
        </w:rPr>
        <w:t>ust. 6 ustawy</w:t>
      </w:r>
      <w:r w:rsidR="007E6FD6">
        <w:rPr>
          <w:rFonts w:ascii="Times New Roman" w:hAnsi="Times New Roman" w:cs="Times New Roman"/>
          <w:sz w:val="24"/>
          <w:szCs w:val="24"/>
        </w:rPr>
        <w:t xml:space="preserve"> </w:t>
      </w:r>
      <w:r w:rsidRPr="00A86759">
        <w:rPr>
          <w:rFonts w:ascii="Times New Roman" w:hAnsi="Times New Roman" w:cs="Times New Roman"/>
          <w:sz w:val="24"/>
          <w:szCs w:val="24"/>
        </w:rPr>
        <w:t>z dnia</w:t>
      </w:r>
      <w:r w:rsidR="002F277E">
        <w:rPr>
          <w:rFonts w:ascii="Times New Roman" w:hAnsi="Times New Roman" w:cs="Times New Roman"/>
          <w:sz w:val="24"/>
          <w:szCs w:val="24"/>
        </w:rPr>
        <w:t xml:space="preserve"> </w:t>
      </w:r>
      <w:r w:rsidRPr="00A86759">
        <w:rPr>
          <w:rFonts w:ascii="Times New Roman" w:hAnsi="Times New Roman" w:cs="Times New Roman"/>
          <w:sz w:val="24"/>
          <w:szCs w:val="24"/>
        </w:rPr>
        <w:t>27 sierpnia 2009</w:t>
      </w:r>
      <w:r w:rsidR="006D0FA4">
        <w:rPr>
          <w:rFonts w:ascii="Times New Roman" w:hAnsi="Times New Roman" w:cs="Times New Roman"/>
          <w:sz w:val="24"/>
          <w:szCs w:val="24"/>
        </w:rPr>
        <w:t xml:space="preserve"> </w:t>
      </w:r>
      <w:r w:rsidRPr="00A86759">
        <w:rPr>
          <w:rFonts w:ascii="Times New Roman" w:hAnsi="Times New Roman" w:cs="Times New Roman"/>
          <w:sz w:val="24"/>
          <w:szCs w:val="24"/>
        </w:rPr>
        <w:t>r. o finansach publicznych (</w:t>
      </w:r>
      <w:r w:rsidR="00DE2B1F">
        <w:rPr>
          <w:rFonts w:ascii="Times New Roman" w:hAnsi="Times New Roman" w:cs="Times New Roman"/>
          <w:sz w:val="24"/>
          <w:szCs w:val="24"/>
        </w:rPr>
        <w:t>t.j.</w:t>
      </w:r>
      <w:r w:rsidRPr="00A86759">
        <w:rPr>
          <w:rFonts w:ascii="Times New Roman" w:hAnsi="Times New Roman" w:cs="Times New Roman"/>
          <w:sz w:val="24"/>
          <w:szCs w:val="24"/>
        </w:rPr>
        <w:t xml:space="preserve"> Dz.U. z 20</w:t>
      </w:r>
      <w:r w:rsidR="00BB1A32">
        <w:rPr>
          <w:rFonts w:ascii="Times New Roman" w:hAnsi="Times New Roman" w:cs="Times New Roman"/>
          <w:sz w:val="24"/>
          <w:szCs w:val="24"/>
        </w:rPr>
        <w:t>2</w:t>
      </w:r>
      <w:r w:rsidR="00563E2B">
        <w:rPr>
          <w:rFonts w:ascii="Times New Roman" w:hAnsi="Times New Roman" w:cs="Times New Roman"/>
          <w:sz w:val="24"/>
          <w:szCs w:val="24"/>
        </w:rPr>
        <w:t>2</w:t>
      </w:r>
      <w:r w:rsidR="00845743">
        <w:rPr>
          <w:rFonts w:ascii="Times New Roman" w:hAnsi="Times New Roman" w:cs="Times New Roman"/>
          <w:sz w:val="24"/>
          <w:szCs w:val="24"/>
        </w:rPr>
        <w:t xml:space="preserve"> </w:t>
      </w:r>
      <w:r w:rsidRPr="00A86759">
        <w:rPr>
          <w:rFonts w:ascii="Times New Roman" w:hAnsi="Times New Roman" w:cs="Times New Roman"/>
          <w:sz w:val="24"/>
          <w:szCs w:val="24"/>
        </w:rPr>
        <w:t xml:space="preserve">r. poz. </w:t>
      </w:r>
      <w:r w:rsidR="00563E2B">
        <w:rPr>
          <w:rFonts w:ascii="Times New Roman" w:hAnsi="Times New Roman" w:cs="Times New Roman"/>
          <w:sz w:val="24"/>
          <w:szCs w:val="24"/>
        </w:rPr>
        <w:t>1634</w:t>
      </w:r>
      <w:r w:rsidR="007E6FD6">
        <w:rPr>
          <w:rFonts w:ascii="Times New Roman" w:hAnsi="Times New Roman" w:cs="Times New Roman"/>
          <w:sz w:val="24"/>
          <w:szCs w:val="24"/>
        </w:rPr>
        <w:t xml:space="preserve"> </w:t>
      </w:r>
      <w:r w:rsidR="00845743" w:rsidRPr="00A86759">
        <w:rPr>
          <w:rFonts w:ascii="Times New Roman" w:hAnsi="Times New Roman" w:cs="Times New Roman"/>
          <w:sz w:val="24"/>
          <w:szCs w:val="24"/>
        </w:rPr>
        <w:t>z</w:t>
      </w:r>
      <w:r w:rsidR="007E6FD6">
        <w:rPr>
          <w:rFonts w:ascii="Times New Roman" w:hAnsi="Times New Roman" w:cs="Times New Roman"/>
          <w:sz w:val="24"/>
          <w:szCs w:val="24"/>
        </w:rPr>
        <w:t xml:space="preserve">e </w:t>
      </w:r>
      <w:r w:rsidR="00845743" w:rsidRPr="00A86759">
        <w:rPr>
          <w:rFonts w:ascii="Times New Roman" w:hAnsi="Times New Roman" w:cs="Times New Roman"/>
          <w:sz w:val="24"/>
          <w:szCs w:val="24"/>
        </w:rPr>
        <w:t>zm.</w:t>
      </w:r>
      <w:r w:rsidRPr="00A86759">
        <w:rPr>
          <w:rFonts w:ascii="Times New Roman" w:hAnsi="Times New Roman" w:cs="Times New Roman"/>
          <w:sz w:val="24"/>
          <w:szCs w:val="24"/>
        </w:rPr>
        <w:t>) uchwala się, co następuje:</w:t>
      </w:r>
    </w:p>
    <w:p w14:paraId="64C1E5FA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A0973C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4E7F04" w14:textId="77777777" w:rsidR="00C10052" w:rsidRPr="00A86759" w:rsidRDefault="00C10052" w:rsidP="00C1005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86759">
        <w:rPr>
          <w:rFonts w:ascii="Times New Roman" w:hAnsi="Times New Roman" w:cs="Times New Roman"/>
          <w:sz w:val="24"/>
          <w:szCs w:val="24"/>
        </w:rPr>
        <w:t>§ 1</w:t>
      </w:r>
    </w:p>
    <w:p w14:paraId="289CB573" w14:textId="77777777" w:rsidR="002C0B1F" w:rsidRPr="00A86759" w:rsidRDefault="002C0B1F" w:rsidP="002C0B1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EE9CC94" w14:textId="77777777" w:rsidR="002C0B1F" w:rsidRPr="005C5660" w:rsidRDefault="002C0B1F" w:rsidP="002C0B1F">
      <w:pPr>
        <w:pStyle w:val="Akapitzlist"/>
        <w:numPr>
          <w:ilvl w:val="0"/>
          <w:numId w:val="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5660">
        <w:rPr>
          <w:rFonts w:ascii="Times New Roman" w:hAnsi="Times New Roman" w:cs="Times New Roman"/>
          <w:sz w:val="24"/>
          <w:szCs w:val="24"/>
        </w:rPr>
        <w:t>Załącznik Nr 1 „Wieloletnia  Prognoza Finansowa  Gminy Raków” do uchwały                          Nr L</w:t>
      </w:r>
      <w:r>
        <w:rPr>
          <w:rFonts w:ascii="Times New Roman" w:hAnsi="Times New Roman" w:cs="Times New Roman"/>
          <w:sz w:val="24"/>
          <w:szCs w:val="24"/>
        </w:rPr>
        <w:t>XXXI</w:t>
      </w:r>
      <w:r w:rsidRPr="005C5660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530</w:t>
      </w:r>
      <w:r w:rsidRPr="005C5660">
        <w:rPr>
          <w:rFonts w:ascii="Times New Roman" w:hAnsi="Times New Roman" w:cs="Times New Roman"/>
          <w:sz w:val="24"/>
          <w:szCs w:val="24"/>
        </w:rPr>
        <w:t>/202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5C5660">
        <w:rPr>
          <w:rFonts w:ascii="Times New Roman" w:hAnsi="Times New Roman" w:cs="Times New Roman"/>
          <w:sz w:val="24"/>
          <w:szCs w:val="24"/>
        </w:rPr>
        <w:t xml:space="preserve"> Rady Gminy Raków z dnia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5C5660">
        <w:rPr>
          <w:rFonts w:ascii="Times New Roman" w:hAnsi="Times New Roman" w:cs="Times New Roman"/>
          <w:sz w:val="24"/>
          <w:szCs w:val="24"/>
        </w:rPr>
        <w:t xml:space="preserve">  grudnia  20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5C5660">
        <w:rPr>
          <w:rFonts w:ascii="Times New Roman" w:hAnsi="Times New Roman" w:cs="Times New Roman"/>
          <w:sz w:val="24"/>
          <w:szCs w:val="24"/>
        </w:rPr>
        <w:t xml:space="preserve"> r. w sprawie Wieloletniej Prognozy Finansowej Gminy Raków na lata 202</w:t>
      </w:r>
      <w:r>
        <w:rPr>
          <w:rFonts w:ascii="Times New Roman" w:hAnsi="Times New Roman" w:cs="Times New Roman"/>
          <w:sz w:val="24"/>
          <w:szCs w:val="24"/>
        </w:rPr>
        <w:t xml:space="preserve">4 </w:t>
      </w:r>
      <w:r w:rsidRPr="005C5660">
        <w:rPr>
          <w:rFonts w:ascii="Times New Roman" w:hAnsi="Times New Roman" w:cs="Times New Roman"/>
          <w:sz w:val="24"/>
          <w:szCs w:val="24"/>
        </w:rPr>
        <w:t>-2038 otrzymuje brzmienie zgodnie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C5660">
        <w:rPr>
          <w:rFonts w:ascii="Times New Roman" w:hAnsi="Times New Roman" w:cs="Times New Roman"/>
          <w:sz w:val="24"/>
          <w:szCs w:val="24"/>
        </w:rPr>
        <w:t>z załącznikiem Nr 1 do niniejszej uchwały.</w:t>
      </w:r>
    </w:p>
    <w:p w14:paraId="0A5A0E67" w14:textId="12A88AC0" w:rsidR="002C0B1F" w:rsidRPr="005C5660" w:rsidRDefault="002C0B1F" w:rsidP="002C0B1F">
      <w:pPr>
        <w:pStyle w:val="Akapitzlist"/>
        <w:numPr>
          <w:ilvl w:val="0"/>
          <w:numId w:val="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5660">
        <w:rPr>
          <w:rFonts w:ascii="Times New Roman" w:hAnsi="Times New Roman" w:cs="Times New Roman"/>
          <w:sz w:val="24"/>
          <w:szCs w:val="24"/>
        </w:rPr>
        <w:t xml:space="preserve">Załącznik Nr 2 „Wykaz wieloletnich przedsięwzięć Gminy” do uchwały </w:t>
      </w:r>
      <w:r w:rsidRPr="00CF24D0">
        <w:rPr>
          <w:rFonts w:ascii="Times New Roman" w:hAnsi="Times New Roman" w:cs="Times New Roman"/>
          <w:sz w:val="24"/>
          <w:szCs w:val="24"/>
        </w:rPr>
        <w:t>Nr LXXXI/530/2023 Rady Gminy Raków z dnia 29  grudnia  2023 r. w sprawie Wieloletniej Prognozy Finansowej Gminy Raków na lata 2024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0">
        <w:rPr>
          <w:rFonts w:ascii="Times New Roman" w:hAnsi="Times New Roman" w:cs="Times New Roman"/>
          <w:sz w:val="24"/>
          <w:szCs w:val="24"/>
        </w:rPr>
        <w:t>-2038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C5660">
        <w:rPr>
          <w:rFonts w:ascii="Times New Roman" w:hAnsi="Times New Roman" w:cs="Times New Roman"/>
          <w:sz w:val="24"/>
          <w:szCs w:val="24"/>
        </w:rPr>
        <w:t xml:space="preserve">otrzymuje brzmienie zgodnie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5C5660">
        <w:rPr>
          <w:rFonts w:ascii="Times New Roman" w:hAnsi="Times New Roman" w:cs="Times New Roman"/>
          <w:sz w:val="24"/>
          <w:szCs w:val="24"/>
        </w:rPr>
        <w:t>z załącznikiem Nr 2 do niniejszej uchwały.</w:t>
      </w:r>
    </w:p>
    <w:p w14:paraId="566B9CA9" w14:textId="77777777" w:rsidR="00C10052" w:rsidRPr="00A86759" w:rsidRDefault="00C10052" w:rsidP="00C1005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9D03744" w14:textId="42F8116D" w:rsidR="00C10052" w:rsidRPr="00EA1168" w:rsidRDefault="00C10052" w:rsidP="00EA11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A1168">
        <w:rPr>
          <w:rFonts w:ascii="Times New Roman" w:hAnsi="Times New Roman" w:cs="Times New Roman"/>
          <w:sz w:val="24"/>
          <w:szCs w:val="24"/>
        </w:rPr>
        <w:t>§ 2</w:t>
      </w:r>
    </w:p>
    <w:p w14:paraId="43E5131B" w14:textId="77777777" w:rsidR="00C10052" w:rsidRPr="00A86759" w:rsidRDefault="00C10052" w:rsidP="00C1005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61ABFC3" w14:textId="281C286A" w:rsidR="00C10052" w:rsidRPr="00A86759" w:rsidRDefault="00C10052" w:rsidP="00C1005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86759">
        <w:rPr>
          <w:rFonts w:ascii="Times New Roman" w:hAnsi="Times New Roman" w:cs="Times New Roman"/>
          <w:sz w:val="24"/>
          <w:szCs w:val="24"/>
        </w:rPr>
        <w:t xml:space="preserve">Objaśnienia dokonanych zmian zawiera załącznik Nr </w:t>
      </w:r>
      <w:r w:rsidR="00EA1168">
        <w:rPr>
          <w:rFonts w:ascii="Times New Roman" w:hAnsi="Times New Roman" w:cs="Times New Roman"/>
          <w:sz w:val="24"/>
          <w:szCs w:val="24"/>
        </w:rPr>
        <w:t>3</w:t>
      </w:r>
      <w:r w:rsidRPr="00A86759">
        <w:rPr>
          <w:rFonts w:ascii="Times New Roman" w:hAnsi="Times New Roman" w:cs="Times New Roman"/>
          <w:sz w:val="24"/>
          <w:szCs w:val="24"/>
        </w:rPr>
        <w:t xml:space="preserve"> do niniejszej uchwały.</w:t>
      </w:r>
    </w:p>
    <w:p w14:paraId="7D3350D6" w14:textId="77777777" w:rsidR="00EA1168" w:rsidRDefault="00EA1168" w:rsidP="00EA11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161601" w14:textId="30C7D496" w:rsidR="000C3A4C" w:rsidRDefault="00D57777" w:rsidP="00EA11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57777">
        <w:rPr>
          <w:rFonts w:ascii="Times New Roman" w:hAnsi="Times New Roman" w:cs="Times New Roman"/>
          <w:sz w:val="24"/>
          <w:szCs w:val="24"/>
        </w:rPr>
        <w:t>§ 3</w:t>
      </w:r>
    </w:p>
    <w:p w14:paraId="3B214B6F" w14:textId="77777777" w:rsidR="00D57777" w:rsidRPr="00A86759" w:rsidRDefault="00D57777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356FC68" w14:textId="77777777" w:rsidR="00A86759" w:rsidRPr="00A86759" w:rsidRDefault="00A86759" w:rsidP="00212D5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86759">
        <w:rPr>
          <w:rFonts w:ascii="Times New Roman" w:hAnsi="Times New Roman" w:cs="Times New Roman"/>
          <w:sz w:val="24"/>
          <w:szCs w:val="24"/>
        </w:rPr>
        <w:t>Wykonanie uchwały powierza się Wójtowi Gminy.</w:t>
      </w:r>
    </w:p>
    <w:p w14:paraId="0B1DE5AB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2D4DC0" w14:textId="77777777" w:rsid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86759">
        <w:rPr>
          <w:rFonts w:ascii="Times New Roman" w:hAnsi="Times New Roman" w:cs="Times New Roman"/>
          <w:sz w:val="24"/>
          <w:szCs w:val="24"/>
        </w:rPr>
        <w:t>§ 4</w:t>
      </w:r>
    </w:p>
    <w:p w14:paraId="4CDEFE7B" w14:textId="77777777" w:rsidR="00D57777" w:rsidRPr="00A86759" w:rsidRDefault="00D57777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C0C924C" w14:textId="77777777" w:rsidR="00A86759" w:rsidRPr="00A86759" w:rsidRDefault="00A86759" w:rsidP="00212D5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6759">
        <w:rPr>
          <w:rFonts w:ascii="Times New Roman" w:hAnsi="Times New Roman" w:cs="Times New Roman"/>
          <w:sz w:val="24"/>
          <w:szCs w:val="24"/>
        </w:rPr>
        <w:t xml:space="preserve">Uchwała wchodzi w życie z dniem podjęcia. </w:t>
      </w:r>
    </w:p>
    <w:p w14:paraId="59553564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4EE179E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D0CDD85" w14:textId="77777777" w:rsidR="00A86759" w:rsidRPr="00A86759" w:rsidRDefault="00A86759" w:rsidP="00A8675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19AF7FA" w14:textId="77777777" w:rsidR="00A86759" w:rsidRPr="00A86759" w:rsidRDefault="00A86759" w:rsidP="00A867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86759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</w:t>
      </w:r>
      <w:r w:rsidRPr="00A86759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p w14:paraId="112828A9" w14:textId="77777777" w:rsidR="00125264" w:rsidRDefault="00A86759" w:rsidP="00A867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867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Przewodniczący Rady Gminy</w:t>
      </w:r>
    </w:p>
    <w:p w14:paraId="4CAC9204" w14:textId="77777777" w:rsidR="00A86759" w:rsidRPr="00A86759" w:rsidRDefault="00A86759" w:rsidP="00A867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8675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36A8D41" w14:textId="77777777" w:rsidR="00A86759" w:rsidRPr="00A86759" w:rsidRDefault="00A86759" w:rsidP="00A867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867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</w:t>
      </w:r>
    </w:p>
    <w:p w14:paraId="79B9BC5E" w14:textId="77777777" w:rsidR="008A2259" w:rsidRDefault="008A2259"/>
    <w:p w14:paraId="14C29438" w14:textId="77777777" w:rsidR="000B5495" w:rsidRDefault="000B5495"/>
    <w:sectPr w:rsidR="000B5495" w:rsidSect="00E55E8E">
      <w:pgSz w:w="11906" w:h="16838"/>
      <w:pgMar w:top="1417" w:right="1417" w:bottom="1417" w:left="1417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, 'Arial Unicode MS'"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3F0B9A"/>
    <w:multiLevelType w:val="hybridMultilevel"/>
    <w:tmpl w:val="A9DCE1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2D78CA"/>
    <w:multiLevelType w:val="hybridMultilevel"/>
    <w:tmpl w:val="C078484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B533858"/>
    <w:multiLevelType w:val="hybridMultilevel"/>
    <w:tmpl w:val="54FC9E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1517315">
    <w:abstractNumId w:val="0"/>
  </w:num>
  <w:num w:numId="2" w16cid:durableId="1757820304">
    <w:abstractNumId w:val="2"/>
  </w:num>
  <w:num w:numId="3" w16cid:durableId="14198680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E1F"/>
    <w:rsid w:val="00017D56"/>
    <w:rsid w:val="0003218E"/>
    <w:rsid w:val="00040D33"/>
    <w:rsid w:val="00040EEA"/>
    <w:rsid w:val="00042E1B"/>
    <w:rsid w:val="00045D81"/>
    <w:rsid w:val="000A4A1F"/>
    <w:rsid w:val="000A6776"/>
    <w:rsid w:val="000B5495"/>
    <w:rsid w:val="000C1FF4"/>
    <w:rsid w:val="000C3A4C"/>
    <w:rsid w:val="000E2D8A"/>
    <w:rsid w:val="000E4EAF"/>
    <w:rsid w:val="00125264"/>
    <w:rsid w:val="00166160"/>
    <w:rsid w:val="00181C9C"/>
    <w:rsid w:val="001863C9"/>
    <w:rsid w:val="001B445F"/>
    <w:rsid w:val="0020380C"/>
    <w:rsid w:val="00212D51"/>
    <w:rsid w:val="00232164"/>
    <w:rsid w:val="0023268E"/>
    <w:rsid w:val="002A364D"/>
    <w:rsid w:val="002C0B1F"/>
    <w:rsid w:val="002C2731"/>
    <w:rsid w:val="002C6BB3"/>
    <w:rsid w:val="002C7282"/>
    <w:rsid w:val="002D4835"/>
    <w:rsid w:val="002F277E"/>
    <w:rsid w:val="002F3636"/>
    <w:rsid w:val="002F55BC"/>
    <w:rsid w:val="003053B7"/>
    <w:rsid w:val="003228EA"/>
    <w:rsid w:val="0037025F"/>
    <w:rsid w:val="00377AB9"/>
    <w:rsid w:val="003A4438"/>
    <w:rsid w:val="003B0E1F"/>
    <w:rsid w:val="003B5114"/>
    <w:rsid w:val="003B5D5F"/>
    <w:rsid w:val="003E1E45"/>
    <w:rsid w:val="00412544"/>
    <w:rsid w:val="0041635B"/>
    <w:rsid w:val="0042168B"/>
    <w:rsid w:val="00427E60"/>
    <w:rsid w:val="00461208"/>
    <w:rsid w:val="00473AF9"/>
    <w:rsid w:val="004820F9"/>
    <w:rsid w:val="004B721B"/>
    <w:rsid w:val="004B7B8D"/>
    <w:rsid w:val="004D28A6"/>
    <w:rsid w:val="004D406D"/>
    <w:rsid w:val="004E1D80"/>
    <w:rsid w:val="004F2790"/>
    <w:rsid w:val="00507B7F"/>
    <w:rsid w:val="00537388"/>
    <w:rsid w:val="00554006"/>
    <w:rsid w:val="00563E2B"/>
    <w:rsid w:val="005A0FDC"/>
    <w:rsid w:val="005A41EC"/>
    <w:rsid w:val="005C5660"/>
    <w:rsid w:val="005D545B"/>
    <w:rsid w:val="00617885"/>
    <w:rsid w:val="006406F8"/>
    <w:rsid w:val="00653EA8"/>
    <w:rsid w:val="0065465D"/>
    <w:rsid w:val="00673831"/>
    <w:rsid w:val="006955DB"/>
    <w:rsid w:val="00697877"/>
    <w:rsid w:val="006A388D"/>
    <w:rsid w:val="006C01D8"/>
    <w:rsid w:val="006D0FA4"/>
    <w:rsid w:val="006D360B"/>
    <w:rsid w:val="006E2655"/>
    <w:rsid w:val="007037B5"/>
    <w:rsid w:val="00706CEA"/>
    <w:rsid w:val="00792511"/>
    <w:rsid w:val="007B5C6A"/>
    <w:rsid w:val="007C3ADA"/>
    <w:rsid w:val="007C7901"/>
    <w:rsid w:val="007E6FD6"/>
    <w:rsid w:val="007E73DF"/>
    <w:rsid w:val="00806D3D"/>
    <w:rsid w:val="00807F4F"/>
    <w:rsid w:val="0081683B"/>
    <w:rsid w:val="00845743"/>
    <w:rsid w:val="0084623A"/>
    <w:rsid w:val="00846C32"/>
    <w:rsid w:val="0086469B"/>
    <w:rsid w:val="008A0D10"/>
    <w:rsid w:val="008A2259"/>
    <w:rsid w:val="008C25C3"/>
    <w:rsid w:val="008C5212"/>
    <w:rsid w:val="008F03B1"/>
    <w:rsid w:val="00925118"/>
    <w:rsid w:val="009811F3"/>
    <w:rsid w:val="00987022"/>
    <w:rsid w:val="009C3DDE"/>
    <w:rsid w:val="009E717A"/>
    <w:rsid w:val="00A01294"/>
    <w:rsid w:val="00A15FCF"/>
    <w:rsid w:val="00A1787F"/>
    <w:rsid w:val="00A70B30"/>
    <w:rsid w:val="00A745AF"/>
    <w:rsid w:val="00A8370A"/>
    <w:rsid w:val="00A86759"/>
    <w:rsid w:val="00AA0842"/>
    <w:rsid w:val="00AE54C6"/>
    <w:rsid w:val="00AE6E35"/>
    <w:rsid w:val="00AF4ACB"/>
    <w:rsid w:val="00B32742"/>
    <w:rsid w:val="00B45DE8"/>
    <w:rsid w:val="00B509ED"/>
    <w:rsid w:val="00B7038C"/>
    <w:rsid w:val="00B801F6"/>
    <w:rsid w:val="00B9194C"/>
    <w:rsid w:val="00B96D75"/>
    <w:rsid w:val="00BB1A32"/>
    <w:rsid w:val="00BC06A8"/>
    <w:rsid w:val="00C10052"/>
    <w:rsid w:val="00C32BB6"/>
    <w:rsid w:val="00C33B62"/>
    <w:rsid w:val="00C80CC8"/>
    <w:rsid w:val="00CC59A3"/>
    <w:rsid w:val="00CD4E3E"/>
    <w:rsid w:val="00CE528C"/>
    <w:rsid w:val="00CF24D0"/>
    <w:rsid w:val="00CF4FF7"/>
    <w:rsid w:val="00D22772"/>
    <w:rsid w:val="00D57777"/>
    <w:rsid w:val="00D66B52"/>
    <w:rsid w:val="00D7489B"/>
    <w:rsid w:val="00D9702F"/>
    <w:rsid w:val="00DB7C3B"/>
    <w:rsid w:val="00DD203E"/>
    <w:rsid w:val="00DE2B1F"/>
    <w:rsid w:val="00DE36A1"/>
    <w:rsid w:val="00E34F4A"/>
    <w:rsid w:val="00E55E8E"/>
    <w:rsid w:val="00E56662"/>
    <w:rsid w:val="00E776E8"/>
    <w:rsid w:val="00E80C15"/>
    <w:rsid w:val="00E97D9C"/>
    <w:rsid w:val="00EA1168"/>
    <w:rsid w:val="00ED3E86"/>
    <w:rsid w:val="00ED405E"/>
    <w:rsid w:val="00EE7CCD"/>
    <w:rsid w:val="00EF2D22"/>
    <w:rsid w:val="00F06FAB"/>
    <w:rsid w:val="00F13AD4"/>
    <w:rsid w:val="00F5578A"/>
    <w:rsid w:val="00F70E14"/>
    <w:rsid w:val="00F7795D"/>
    <w:rsid w:val="00F77DD1"/>
    <w:rsid w:val="00F96B09"/>
    <w:rsid w:val="00F976B4"/>
    <w:rsid w:val="00FA2A77"/>
    <w:rsid w:val="00FA3448"/>
    <w:rsid w:val="00FC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40167"/>
  <w15:docId w15:val="{32E1A7DF-B5D4-4473-AB4A-FF59D3AB3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C56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Gminy Raków</Company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Pleban</dc:creator>
  <cp:lastModifiedBy>Artur Nadolny</cp:lastModifiedBy>
  <cp:revision>3</cp:revision>
  <cp:lastPrinted>2020-05-15T07:46:00Z</cp:lastPrinted>
  <dcterms:created xsi:type="dcterms:W3CDTF">2024-09-12T08:15:00Z</dcterms:created>
  <dcterms:modified xsi:type="dcterms:W3CDTF">2024-09-12T08:15:00Z</dcterms:modified>
</cp:coreProperties>
</file>